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5B00C2E" w:rsidP="75B00C2E" w:rsidRDefault="75B00C2E" w14:paraId="163F831D" w14:textId="73C56AB9">
      <w:pPr>
        <w:pStyle w:val="Normal"/>
        <w:jc w:val="center"/>
      </w:pPr>
      <w:r>
        <w:br/>
      </w:r>
      <w:r>
        <w:drawing>
          <wp:inline wp14:editId="7A328180" wp14:anchorId="340620A6">
            <wp:extent cx="1309688" cy="1571625"/>
            <wp:effectExtent l="0" t="0" r="0" b="0"/>
            <wp:docPr id="197447172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2b4b358771b41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B00C2E" w:rsidP="75B00C2E" w:rsidRDefault="75B00C2E" w14:noSpellErr="1" w14:paraId="7568603A" w14:textId="509D395E">
      <w:pPr>
        <w:jc w:val="center"/>
      </w:pP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Republica Moldova</w:t>
      </w:r>
    </w:p>
    <w:p w:rsidR="75B00C2E" w:rsidP="75B00C2E" w:rsidRDefault="75B00C2E" w14:paraId="738B3F2E" w14:textId="6C332231">
      <w:pPr>
        <w:jc w:val="center"/>
      </w:pPr>
      <w:proofErr w:type="spellStart"/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Consiliul</w:t>
      </w:r>
      <w:proofErr w:type="spellEnd"/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 </w:t>
      </w:r>
      <w:proofErr w:type="spellStart"/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Raional</w:t>
      </w:r>
      <w:proofErr w:type="spellEnd"/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 </w:t>
      </w:r>
      <w:proofErr w:type="spellStart"/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Dondușeni</w:t>
      </w:r>
      <w:proofErr w:type="spellEnd"/>
    </w:p>
    <w:p w:rsidR="75B00C2E" w:rsidP="75B00C2E" w:rsidRDefault="75B00C2E" w14:paraId="11EEFCCC" w14:textId="44A61F0D">
      <w:pPr>
        <w:jc w:val="center"/>
      </w:pP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DECIZIE </w:t>
      </w:r>
      <w:proofErr w:type="spellStart"/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nr</w:t>
      </w:r>
      <w:proofErr w:type="spellEnd"/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. 10 / 10</w:t>
      </w:r>
    </w:p>
    <w:p w:rsidR="75B00C2E" w:rsidP="75B00C2E" w:rsidRDefault="75B00C2E" w14:noSpellErr="1" w14:paraId="4AC382BD" w14:textId="7A6F5352">
      <w:pPr>
        <w:jc w:val="center"/>
      </w:pP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din 11 </w:t>
      </w: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o-RO"/>
        </w:rPr>
        <w:t>decembrie</w:t>
      </w: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 2017</w:t>
      </w:r>
    </w:p>
    <w:p w:rsidR="75B00C2E" w:rsidP="75B00C2E" w:rsidRDefault="75B00C2E" w14:paraId="20E75069" w14:textId="47F81E96">
      <w:pPr>
        <w:jc w:val="left"/>
      </w:pPr>
      <w:r>
        <w:br/>
      </w:r>
      <w:r>
        <w:br/>
      </w:r>
    </w:p>
    <w:p w:rsidR="75B00C2E" w:rsidP="75B00C2E" w:rsidRDefault="75B00C2E" w14:noSpellErr="1" w14:paraId="4826B4C0" w14:textId="722A4D16">
      <w:pPr>
        <w:jc w:val="left"/>
      </w:pP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o-RO"/>
        </w:rPr>
        <w:t>Cu privire la aprobarea Regulamentului</w:t>
      </w:r>
    </w:p>
    <w:p w:rsidR="75B00C2E" w:rsidP="75B00C2E" w:rsidRDefault="75B00C2E" w14:noSpellErr="1" w14:paraId="2B4E00E9" w14:textId="140B159D">
      <w:pPr>
        <w:jc w:val="left"/>
      </w:pP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o-RO"/>
        </w:rPr>
        <w:t>privind modul și condițiile de acordarea</w:t>
      </w:r>
    </w:p>
    <w:p w:rsidR="75B00C2E" w:rsidP="75B00C2E" w:rsidRDefault="75B00C2E" w14:noSpellErr="1" w14:paraId="45F0DB21" w14:textId="344D45AA">
      <w:pPr>
        <w:jc w:val="left"/>
      </w:pP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o-RO"/>
        </w:rPr>
        <w:t>altor plăți de stimulare a funcționarilor publici</w:t>
      </w:r>
    </w:p>
    <w:p w:rsidR="75B00C2E" w:rsidP="75B00C2E" w:rsidRDefault="75B00C2E" w14:paraId="06C6FCB5" w14:textId="29913B01">
      <w:pPr>
        <w:jc w:val="left"/>
      </w:pPr>
      <w:r>
        <w:br/>
      </w:r>
    </w:p>
    <w:p w:rsidR="75B00C2E" w:rsidP="75B00C2E" w:rsidRDefault="75B00C2E" w14:paraId="6EADACA1" w14:textId="3BEB4C45">
      <w:pPr>
        <w:jc w:val="left"/>
      </w:pPr>
      <w:r>
        <w:br/>
      </w:r>
    </w:p>
    <w:p w:rsidR="75B00C2E" w:rsidP="75B00C2E" w:rsidRDefault="75B00C2E" w14:paraId="2C61D1CF" w14:textId="34A11E98">
      <w:pPr>
        <w:jc w:val="both"/>
      </w:pPr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 xml:space="preserve">În conformitate cu art. 43 din legea nr. 436 – XVI din 28.12.2006 privind Administrația Publică Locală art.5 al (1), </w:t>
      </w:r>
      <w:proofErr w:type="spellStart"/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>art</w:t>
      </w:r>
      <w:proofErr w:type="spellEnd"/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 xml:space="preserve"> 7</w:t>
      </w:r>
      <w:r w:rsidRPr="75B00C2E" w:rsidR="75B00C2E">
        <w:rPr>
          <w:rFonts w:ascii="Times New Roman" w:hAnsi="Times New Roman" w:eastAsia="Times New Roman" w:cs="Times New Roman"/>
          <w:noProof w:val="0"/>
          <w:sz w:val="18"/>
          <w:szCs w:val="18"/>
          <w:lang w:val="ro-RO"/>
        </w:rPr>
        <w:t xml:space="preserve">1 </w:t>
      </w:r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 xml:space="preserve">al (3) din Legea nr. 48 din 22.03.2012 privind sistemul de salarizare a funcționarilor publici, art. 39 din Legea nr. 158 din 04.07.2008 cu privire la funcția publică și statutul </w:t>
      </w:r>
      <w:proofErr w:type="spellStart"/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>funcțuionarului</w:t>
      </w:r>
      <w:proofErr w:type="spellEnd"/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 xml:space="preserve"> public, p.8 </w:t>
      </w:r>
      <w:proofErr w:type="spellStart"/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>sbct</w:t>
      </w:r>
      <w:proofErr w:type="spellEnd"/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 xml:space="preserve">. (5) al </w:t>
      </w:r>
      <w:proofErr w:type="spellStart"/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>Hotărîrii</w:t>
      </w:r>
      <w:proofErr w:type="spellEnd"/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 xml:space="preserve"> Guvernului nr. 331 din 28.05.2012 privind salarizarea funcționarilor publici, </w:t>
      </w:r>
      <w:proofErr w:type="spellStart"/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>luînd</w:t>
      </w:r>
      <w:proofErr w:type="spellEnd"/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 xml:space="preserve"> în considerație avizul Comisiei de specialitate pentru Finanțe, Buget și Economie, </w:t>
      </w: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o-RO"/>
        </w:rPr>
        <w:t>Consiliul raional Dondușeni</w:t>
      </w:r>
    </w:p>
    <w:p w:rsidR="75B00C2E" w:rsidP="75B00C2E" w:rsidRDefault="75B00C2E" w14:paraId="1720B19C" w14:textId="03DE28AC">
      <w:pPr>
        <w:jc w:val="both"/>
      </w:pPr>
      <w:r>
        <w:br/>
      </w:r>
    </w:p>
    <w:p w:rsidR="75B00C2E" w:rsidP="75B00C2E" w:rsidRDefault="75B00C2E" w14:noSpellErr="1" w14:paraId="30F40528" w14:textId="10B6DEFC">
      <w:pPr>
        <w:jc w:val="center"/>
      </w:pP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o-RO"/>
        </w:rPr>
        <w:t>DECIDE:</w:t>
      </w:r>
    </w:p>
    <w:p w:rsidR="75B00C2E" w:rsidP="75B00C2E" w:rsidRDefault="75B00C2E" w14:noSpellErr="1" w14:paraId="7F747F11" w14:textId="34454FE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 xml:space="preserve">Se aprobă Regulamentul privind modul și condițiile de acordare a altor plăți de stimulare a funcționarilor publici din aparatul președintelui raionului, Șefilor de direcții, secții și servicii din subordinea Consiliului raional. </w:t>
      </w:r>
      <w:r w:rsidRPr="75B00C2E" w:rsidR="75B00C2E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o-RO"/>
        </w:rPr>
        <w:t>(conform anexei)</w:t>
      </w:r>
    </w:p>
    <w:p w:rsidR="75B00C2E" w:rsidP="75B00C2E" w:rsidRDefault="75B00C2E" w14:noSpellErr="1" w14:paraId="579B2810" w14:textId="4DB0428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>Se împuternicește președintele raionului dl Vadim LESNIC de a acorda plăți de stimulare , șefilor de direcții , secții și servicii din subordinea Consiliului raional.</w:t>
      </w:r>
    </w:p>
    <w:p w:rsidR="75B00C2E" w:rsidP="75B00C2E" w:rsidRDefault="75B00C2E" w14:paraId="29877598" w14:textId="1F8A8E4B">
      <w:pPr>
        <w:ind w:left="706"/>
        <w:jc w:val="both"/>
      </w:pPr>
      <w:r>
        <w:br/>
      </w:r>
    </w:p>
    <w:p w:rsidR="75B00C2E" w:rsidP="75B00C2E" w:rsidRDefault="75B00C2E" w14:noSpellErr="1" w14:paraId="43908B50" w14:textId="72B500B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75B00C2E" w:rsidR="75B00C2E">
        <w:rPr>
          <w:rFonts w:ascii="Times New Roman" w:hAnsi="Times New Roman" w:eastAsia="Times New Roman" w:cs="Times New Roman"/>
          <w:noProof w:val="0"/>
          <w:sz w:val="28"/>
          <w:szCs w:val="28"/>
          <w:lang w:val="ro-RO"/>
        </w:rPr>
        <w:t>Controlul executării prezentei decizii se atribuie președintelui raionului.</w:t>
      </w:r>
    </w:p>
    <w:p w:rsidR="75B00C2E" w:rsidP="75B00C2E" w:rsidRDefault="75B00C2E" w14:paraId="01A9DC57" w14:textId="477D1ABA">
      <w:pPr>
        <w:ind w:left="720"/>
        <w:jc w:val="left"/>
      </w:pPr>
      <w:r>
        <w:br/>
      </w:r>
      <w:r>
        <w:br/>
      </w:r>
    </w:p>
    <w:p w:rsidR="75B00C2E" w:rsidP="75B00C2E" w:rsidRDefault="75B00C2E" w14:paraId="1E154B09" w14:textId="3DE71771">
      <w:pPr>
        <w:ind w:left="706"/>
        <w:jc w:val="both"/>
      </w:pP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o-RO"/>
        </w:rPr>
        <w:t xml:space="preserve">Președintele </w:t>
      </w:r>
      <w:proofErr w:type="spellStart"/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o-RO"/>
        </w:rPr>
        <w:t>ședintei</w:t>
      </w:r>
      <w:proofErr w:type="spellEnd"/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o-RO"/>
        </w:rPr>
        <w:t xml:space="preserve"> Eugeniu </w:t>
      </w:r>
      <w:proofErr w:type="spellStart"/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o-RO"/>
        </w:rPr>
        <w:t>Fencovschi</w:t>
      </w:r>
      <w:proofErr w:type="spellEnd"/>
    </w:p>
    <w:p w:rsidR="75B00C2E" w:rsidP="75B00C2E" w:rsidRDefault="75B00C2E" w14:paraId="7E57521F" w14:textId="0941AA82">
      <w:pPr>
        <w:ind w:left="706"/>
        <w:jc w:val="both"/>
      </w:pPr>
      <w:r>
        <w:br/>
      </w:r>
    </w:p>
    <w:p w:rsidR="75B00C2E" w:rsidP="75B00C2E" w:rsidRDefault="75B00C2E" w14:paraId="18FD3D6B" w14:textId="43FA03DA">
      <w:pPr>
        <w:ind w:left="706"/>
        <w:jc w:val="both"/>
      </w:pPr>
      <w:r>
        <w:br/>
      </w:r>
    </w:p>
    <w:p w:rsidR="75B00C2E" w:rsidP="75B00C2E" w:rsidRDefault="75B00C2E" w14:noSpellErr="1" w14:paraId="0363D2BD" w14:textId="7750648E">
      <w:pPr>
        <w:ind w:left="706"/>
        <w:jc w:val="both"/>
      </w:pP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o-RO"/>
        </w:rPr>
        <w:t>Secretar al Consiliului raional</w:t>
      </w:r>
    </w:p>
    <w:p w:rsidR="75B00C2E" w:rsidP="75B00C2E" w:rsidRDefault="75B00C2E" w14:paraId="73BB0667" w14:textId="7D246F44">
      <w:pPr>
        <w:ind w:left="706"/>
        <w:jc w:val="both"/>
      </w:pPr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o-RO"/>
        </w:rPr>
        <w:t xml:space="preserve">Dondușeni Livia </w:t>
      </w:r>
      <w:proofErr w:type="spellStart"/>
      <w:r w:rsidRPr="75B00C2E" w:rsidR="75B00C2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o-RO"/>
        </w:rPr>
        <w:t>Bețivu</w:t>
      </w:r>
      <w:proofErr w:type="spellEnd"/>
    </w:p>
    <w:p w:rsidR="75B00C2E" w:rsidP="75B00C2E" w:rsidRDefault="75B00C2E" w14:paraId="2EDCC6F6" w14:textId="60A1249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User111111883">
    <w15:presenceInfo w15:providerId="AD" w15:userId="1003BFFDA4EBA6D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2AC4F6"/>
  <w15:docId w15:val="{09e50ad3-522f-419c-8984-80e0b4065cfe}"/>
  <w:rsids>
    <w:rsidRoot w:val="75B00C2E"/>
    <w:rsid w:val="75B00C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800b60be351644f4" /><Relationship Type="http://schemas.openxmlformats.org/officeDocument/2006/relationships/image" Target="/media/image.png" Id="R62b4b358771b413b" /><Relationship Type="http://schemas.openxmlformats.org/officeDocument/2006/relationships/numbering" Target="/word/numbering.xml" Id="R50938dbe13f943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2017-12-19T13:10:09.3320719Z</dcterms:created>
  <dcterms:modified xsi:type="dcterms:W3CDTF">2017-12-19T13:10:41.6739571Z</dcterms:modified>
  <dc:creator>User111111883</dc:creator>
  <lastModifiedBy>User111111883</lastModifiedBy>
</coreProperties>
</file>